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E3" w:rsidRDefault="009B62E3"/>
    <w:tbl>
      <w:tblPr>
        <w:bidiVisual/>
        <w:tblW w:w="10206" w:type="dxa"/>
        <w:tblInd w:w="-850" w:type="dxa"/>
        <w:tblLook w:val="04A0" w:firstRow="1" w:lastRow="0" w:firstColumn="1" w:lastColumn="0" w:noHBand="0" w:noVBand="1"/>
      </w:tblPr>
      <w:tblGrid>
        <w:gridCol w:w="992"/>
        <w:gridCol w:w="1718"/>
        <w:gridCol w:w="2340"/>
        <w:gridCol w:w="1780"/>
        <w:gridCol w:w="3376"/>
      </w:tblGrid>
      <w:tr w:rsidR="00A7579A" w:rsidRPr="00A7579A" w:rsidTr="00A7579A">
        <w:trPr>
          <w:trHeight w:val="1245"/>
        </w:trPr>
        <w:tc>
          <w:tcPr>
            <w:tcW w:w="10206" w:type="dxa"/>
            <w:gridSpan w:val="5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9D08E"/>
            <w:noWrap/>
            <w:vAlign w:val="center"/>
            <w:hideMark/>
          </w:tcPr>
          <w:p w:rsidR="00A7579A" w:rsidRPr="00A7579A" w:rsidRDefault="00A7579A" w:rsidP="00B411D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A7579A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پایگا</w:t>
            </w:r>
            <w:r w:rsidR="00592399">
              <w:rPr>
                <w:rFonts w:ascii="Calibri" w:eastAsia="Times New Roman" w:hAnsi="Calibri" w:cs="B Titr" w:hint="cs"/>
                <w:b/>
                <w:bCs/>
                <w:color w:val="000000"/>
                <w:rtl/>
                <w:lang w:bidi="fa-IR"/>
              </w:rPr>
              <w:t>ه</w:t>
            </w:r>
            <w:r w:rsidRPr="00A7579A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های مورد نیاز برای واگذاری در فراخوان 140</w:t>
            </w:r>
            <w:r w:rsidR="00B411D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2</w:t>
            </w:r>
            <w:r w:rsidRPr="00A7579A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 xml:space="preserve"> - شهرستانهای تحت پوشش دانشگاه</w:t>
            </w:r>
          </w:p>
        </w:tc>
      </w:tr>
      <w:tr w:rsidR="00A7579A" w:rsidRPr="00A7579A" w:rsidTr="000718B5">
        <w:trPr>
          <w:trHeight w:val="543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شبکه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پایگاه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پایگاه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000000" w:fill="ACB9CA"/>
            <w:vAlign w:val="center"/>
            <w:hideMark/>
          </w:tcPr>
          <w:p w:rsidR="00A7579A" w:rsidRPr="00A7579A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7579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مرکز معین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15 خرداد 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90129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شهرک مدرس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شهرک رضی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90249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امام سجاد (ع) 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خوانساری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90259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امام سجاد (ع) 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مهدیه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90339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شهید مدنی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مفتح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90349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شهید مدنی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عربی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90529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کهریزک </w:t>
            </w:r>
          </w:p>
        </w:tc>
      </w:tr>
      <w:tr w:rsidR="00A7579A" w:rsidRPr="00A7579A" w:rsidTr="00AD6178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ورامین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چمران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90539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FF2CC" w:themeFill="accent4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کهریزک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استاد شهریار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70139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اشرفی اصفهانی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مقداد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70149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اشرفی اصفهانی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مصلی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70159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اشرفی اصفهانی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مامازند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70169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اشرفی اصفهانی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کرمانیه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70179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اشرفی اصفهانی </w:t>
            </w:r>
          </w:p>
        </w:tc>
      </w:tr>
      <w:tr w:rsidR="00A7579A" w:rsidRPr="00A7579A" w:rsidTr="00970C9F">
        <w:trPr>
          <w:trHeight w:val="613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حضرتیه (شماره 1 فرون آباد)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70219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فرون آباد </w:t>
            </w:r>
          </w:p>
        </w:tc>
      </w:tr>
      <w:tr w:rsidR="00A7579A" w:rsidRPr="00A7579A" w:rsidTr="00970C9F">
        <w:trPr>
          <w:trHeight w:val="735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امام سجاد(شماره1شریف اباد)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70319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شریف اباد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چهل متری موسوی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70439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حصارامیر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شهرک انقلاب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70419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حصارامیر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امام محمدباقر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70539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ام البنین یبر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مسکن مهر شماره2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70629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سامانشهر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مسکن مهر شماره1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70619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سامانشهر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lastRenderedPageBreak/>
              <w:t>20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پاکدشت 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شماره1 خاتون آباد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70729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خاتون آباد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گلها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60229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فردیس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22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center"/>
            <w:hideMark/>
          </w:tcPr>
          <w:p w:rsidR="00A7579A" w:rsidRPr="007B632B" w:rsidRDefault="00A7579A" w:rsidP="00BE714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فرهنگ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60239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فردیس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کارگر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60329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زیباشهر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C324EC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شهید نظری</w:t>
            </w:r>
            <w:r w:rsidR="00A7579A"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60339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زیباشهر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میرزایی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60419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باقرآباد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26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بسیج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60429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باقرآباد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27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بهشتی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60439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باقرآباد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28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قرچک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گوهردشت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60519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5DCE4" w:themeFill="tex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امام زمان(عج) </w:t>
            </w:r>
          </w:p>
        </w:tc>
      </w:tr>
      <w:tr w:rsidR="00A7579A" w:rsidRPr="00A7579A" w:rsidTr="00970C9F">
        <w:trPr>
          <w:trHeight w:val="501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29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فاز یک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30119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</w:tr>
      <w:tr w:rsidR="00A7579A" w:rsidRPr="00A7579A" w:rsidTr="00970C9F">
        <w:trPr>
          <w:trHeight w:val="68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فاز سه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30139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31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فاز چهار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30149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32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شهدا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30239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اکبری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33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ترک آباد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30249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بومهن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34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لوران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30259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اکبری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پردیس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شهرک طلائیه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30269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بومهن </w:t>
            </w:r>
          </w:p>
        </w:tc>
      </w:tr>
      <w:tr w:rsidR="00A7579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EEAF6" w:themeFill="accent1" w:themeFillTint="33"/>
            <w:noWrap/>
            <w:vAlign w:val="bottom"/>
          </w:tcPr>
          <w:p w:rsidR="00A7579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36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EEAF6" w:themeFill="accent1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پیشوا 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EEAF6" w:themeFill="accent1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اردستانی 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EEAF6" w:themeFill="accent1" w:themeFillTint="33"/>
            <w:noWrap/>
            <w:vAlign w:val="bottom"/>
            <w:hideMark/>
          </w:tcPr>
          <w:p w:rsidR="00A7579A" w:rsidRPr="007B632B" w:rsidRDefault="00A7579A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</w:rPr>
              <w:t>80119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DEEAF6" w:themeFill="accent1" w:themeFillTint="33"/>
            <w:noWrap/>
            <w:vAlign w:val="bottom"/>
            <w:hideMark/>
          </w:tcPr>
          <w:p w:rsidR="00A7579A" w:rsidRPr="007B632B" w:rsidRDefault="00A7579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 xml:space="preserve"> شهید صدوقی </w:t>
            </w:r>
          </w:p>
        </w:tc>
      </w:tr>
      <w:tr w:rsidR="00BE714A" w:rsidRPr="00A7579A" w:rsidTr="00970C9F">
        <w:trPr>
          <w:trHeight w:val="499"/>
        </w:trPr>
        <w:tc>
          <w:tcPr>
            <w:tcW w:w="992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37</w:t>
            </w:r>
          </w:p>
        </w:tc>
        <w:tc>
          <w:tcPr>
            <w:tcW w:w="1718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دماوند</w:t>
            </w:r>
          </w:p>
        </w:tc>
        <w:tc>
          <w:tcPr>
            <w:tcW w:w="2340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مسکن مهر گیلاوند</w:t>
            </w:r>
          </w:p>
        </w:tc>
        <w:tc>
          <w:tcPr>
            <w:tcW w:w="1780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BE714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40129</w:t>
            </w:r>
          </w:p>
        </w:tc>
        <w:tc>
          <w:tcPr>
            <w:tcW w:w="3376" w:type="dxa"/>
            <w:tcBorders>
              <w:top w:val="nil"/>
              <w:left w:val="single" w:sz="8" w:space="0" w:color="833C0C"/>
              <w:bottom w:val="single" w:sz="4" w:space="0" w:color="auto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جیلارد</w:t>
            </w:r>
          </w:p>
        </w:tc>
      </w:tr>
      <w:tr w:rsidR="00BE714A" w:rsidRPr="00A7579A" w:rsidTr="00970C9F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930F97" w:rsidP="00A7579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دماوند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شماره یک رودهن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BE714A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40229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FBE4D5" w:themeFill="accent2" w:themeFillTint="33"/>
            <w:noWrap/>
            <w:vAlign w:val="bottom"/>
          </w:tcPr>
          <w:p w:rsidR="00BE714A" w:rsidRPr="007B632B" w:rsidRDefault="00BE714A" w:rsidP="00A7579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rtl/>
              </w:rPr>
            </w:pPr>
            <w:r w:rsidRPr="007B632B">
              <w:rPr>
                <w:rFonts w:ascii="Calibri" w:eastAsia="Times New Roman" w:hAnsi="Calibri" w:cs="B Zar" w:hint="cs"/>
                <w:b/>
                <w:bCs/>
                <w:color w:val="000000"/>
                <w:rtl/>
              </w:rPr>
              <w:t>رودهن</w:t>
            </w:r>
          </w:p>
        </w:tc>
      </w:tr>
    </w:tbl>
    <w:p w:rsidR="00A7579A" w:rsidRDefault="00A7579A">
      <w:bookmarkStart w:id="0" w:name="_GoBack"/>
      <w:bookmarkEnd w:id="0"/>
    </w:p>
    <w:sectPr w:rsidR="00A75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9A"/>
    <w:rsid w:val="000718B5"/>
    <w:rsid w:val="00496D36"/>
    <w:rsid w:val="00592399"/>
    <w:rsid w:val="007B632B"/>
    <w:rsid w:val="00930F97"/>
    <w:rsid w:val="00970C9F"/>
    <w:rsid w:val="009B62E3"/>
    <w:rsid w:val="00A7579A"/>
    <w:rsid w:val="00AD6178"/>
    <w:rsid w:val="00B411DF"/>
    <w:rsid w:val="00B814A0"/>
    <w:rsid w:val="00BE0B96"/>
    <w:rsid w:val="00BE714A"/>
    <w:rsid w:val="00C3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2A3CF-7EF9-471F-B49B-F45F3D22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Heidarirad, Fatemeh</dc:creator>
  <cp:keywords/>
  <dc:description/>
  <cp:lastModifiedBy>Heidarirad, Fatemeh</cp:lastModifiedBy>
  <cp:revision>11</cp:revision>
  <cp:lastPrinted>2023-02-26T09:39:00Z</cp:lastPrinted>
  <dcterms:created xsi:type="dcterms:W3CDTF">2022-04-04T06:37:00Z</dcterms:created>
  <dcterms:modified xsi:type="dcterms:W3CDTF">2023-04-04T07:12:00Z</dcterms:modified>
</cp:coreProperties>
</file>