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E" w:rsidRDefault="0075702E" w:rsidP="00A007C1">
      <w:pPr>
        <w:bidi/>
        <w:rPr>
          <w:rFonts w:cs="B Nazanin"/>
          <w:b/>
          <w:bCs/>
          <w:rtl/>
        </w:rPr>
      </w:pPr>
    </w:p>
    <w:p w:rsidR="00AA7BC3" w:rsidRDefault="001129DB" w:rsidP="00A007C1">
      <w:pPr>
        <w:bidi/>
        <w:ind w:firstLine="360"/>
        <w:jc w:val="center"/>
        <w:rPr>
          <w:rFonts w:cs="B Nazanin"/>
          <w:b/>
          <w:bCs/>
          <w:rtl/>
        </w:rPr>
      </w:pPr>
      <w:r>
        <w:rPr>
          <w:rFonts w:cs="B Titr" w:hint="cs"/>
          <w:sz w:val="28"/>
          <w:szCs w:val="28"/>
          <w:rtl/>
          <w:lang w:bidi="fa-IR"/>
        </w:rPr>
        <w:t xml:space="preserve">فرآیندها </w:t>
      </w:r>
      <w:r w:rsidR="006B0EB9">
        <w:rPr>
          <w:rFonts w:cs="B Titr" w:hint="cs"/>
          <w:sz w:val="28"/>
          <w:szCs w:val="28"/>
          <w:rtl/>
          <w:lang w:bidi="fa-IR"/>
        </w:rPr>
        <w:t xml:space="preserve">دستورالعمل </w:t>
      </w:r>
      <w:r>
        <w:rPr>
          <w:rFonts w:cs="B Titr" w:hint="cs"/>
          <w:sz w:val="28"/>
          <w:szCs w:val="28"/>
          <w:rtl/>
          <w:lang w:bidi="fa-IR"/>
        </w:rPr>
        <w:t xml:space="preserve">و </w:t>
      </w:r>
      <w:r w:rsidR="00451287" w:rsidRPr="00451287">
        <w:rPr>
          <w:rFonts w:cs="B Titr" w:hint="cs"/>
          <w:sz w:val="28"/>
          <w:szCs w:val="28"/>
          <w:rtl/>
          <w:lang w:bidi="fa-IR"/>
        </w:rPr>
        <w:t>ب</w:t>
      </w:r>
      <w:r w:rsidR="00451287" w:rsidRPr="00451287">
        <w:rPr>
          <w:rFonts w:cs="B Titr"/>
          <w:sz w:val="28"/>
          <w:szCs w:val="28"/>
          <w:rtl/>
          <w:lang w:bidi="fa-IR"/>
        </w:rPr>
        <w:t>رنامه های مبارزه با بیماریهای واگیر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AA7BC3" w:rsidRPr="00F04B85" w:rsidTr="004512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20"/>
                      <w:szCs w:val="20"/>
                      <w:rtl/>
                    </w:rPr>
                    <w:t>مبارزه با بیماری سل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حذف بیماری جذام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مراقبت بیماری مننژیت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حذف بیماری مالاریا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مراقبت بیماری آنفلوانزا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مراقبت بیماری سیاه سرفه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کنترل بیماری دیفتری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حذف بیماری کزاز نوزادان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حذف بیماری سرخک و سندرم سرخجه مادرزادی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ریشه کنی بیماری فلج اطفال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مراقبت مارگزیدگی و عقرب گزیدگی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پیشگیری و مبارزه با بوتولیسم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پیشگیری و مبارزه با پدیکلوزیس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کنترل عفونت های بیمارستانی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نظام مراقبت پیامدهای نامطلوب واکسیناسیون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مراقبت اسهال های خونی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پیشگیری و مبارزه با وبا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پیشگیری و مبارزه با تیفوئید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پیشگیری و مبارزه با تب راجعه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تزریق ایمن در برنامه واکسیناسیون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واکسیناسیون بیماریهای هدف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نظام مراقبت بیماریهای آمیزشی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برنامه کنترل و پیشگیری از عفونت ایدز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jc w:val="lowKashida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20"/>
                      <w:szCs w:val="20"/>
                      <w:rtl/>
                    </w:rPr>
                    <w:t>برنامه مراقبت و مبارزه با بیماریهای مشترک بین انسان و حیوان</w:t>
                  </w:r>
                </w:p>
              </w:tc>
            </w:tr>
            <w:tr w:rsidR="00AA7BC3" w:rsidRPr="00F04B85" w:rsidTr="000A03FE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C3" w:rsidRPr="00F04B85" w:rsidRDefault="00AA7BC3" w:rsidP="00DF6ED1">
                  <w:pPr>
                    <w:bidi/>
                    <w:spacing w:after="0" w:line="240" w:lineRule="auto"/>
                    <w:ind w:firstLine="337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F04B85">
                    <w:rPr>
                      <w:rFonts w:ascii="Tahoma" w:eastAsia="Times New Roman" w:hAnsi="Tahoma" w:cs="B Nazanin"/>
                      <w:b/>
                      <w:bCs/>
                      <w:sz w:val="20"/>
                      <w:szCs w:val="20"/>
                      <w:rtl/>
                    </w:rPr>
                    <w:t>برنامه پیشگیری و مراقبت هپاتیتهای ویروسی</w:t>
                  </w:r>
                </w:p>
              </w:tc>
            </w:tr>
          </w:tbl>
          <w:p w:rsidR="00AA7BC3" w:rsidRPr="00F04B85" w:rsidRDefault="00AA7BC3" w:rsidP="000A03FE">
            <w:pPr>
              <w:bidi/>
              <w:spacing w:after="0" w:line="240" w:lineRule="auto"/>
              <w:jc w:val="lowKashida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</w:p>
        </w:tc>
      </w:tr>
    </w:tbl>
    <w:p w:rsidR="00A007C1" w:rsidRDefault="00A007C1" w:rsidP="00941F9F">
      <w:pPr>
        <w:bidi/>
        <w:spacing w:before="100" w:beforeAutospacing="1" w:after="100" w:afterAutospacing="1" w:line="240" w:lineRule="auto"/>
        <w:jc w:val="lowKashida"/>
        <w:rPr>
          <w:rFonts w:cs="B Titr" w:hint="cs"/>
          <w:color w:val="FF0000"/>
          <w:sz w:val="28"/>
          <w:szCs w:val="28"/>
          <w:rtl/>
          <w:lang w:bidi="fa-IR"/>
        </w:rPr>
      </w:pPr>
    </w:p>
    <w:p w:rsidR="00A007C1" w:rsidRDefault="00A007C1" w:rsidP="00A007C1">
      <w:pPr>
        <w:bidi/>
        <w:spacing w:before="100" w:beforeAutospacing="1" w:after="100" w:afterAutospacing="1" w:line="240" w:lineRule="auto"/>
        <w:jc w:val="lowKashida"/>
        <w:rPr>
          <w:rFonts w:cs="B Titr" w:hint="cs"/>
          <w:color w:val="FF0000"/>
          <w:sz w:val="28"/>
          <w:szCs w:val="28"/>
          <w:rtl/>
          <w:lang w:bidi="fa-IR"/>
        </w:rPr>
      </w:pPr>
    </w:p>
    <w:p w:rsidR="00941F9F" w:rsidRPr="00451287" w:rsidRDefault="00941F9F" w:rsidP="00A007C1">
      <w:pPr>
        <w:bidi/>
        <w:spacing w:before="100" w:beforeAutospacing="1" w:after="100" w:afterAutospacing="1" w:line="240" w:lineRule="auto"/>
        <w:jc w:val="center"/>
        <w:rPr>
          <w:rFonts w:cs="B Titr"/>
          <w:color w:val="FF0000"/>
          <w:sz w:val="28"/>
          <w:szCs w:val="28"/>
          <w:lang w:bidi="fa-IR"/>
        </w:rPr>
      </w:pPr>
      <w:r w:rsidRPr="00451287">
        <w:rPr>
          <w:rFonts w:cs="B Titr" w:hint="cs"/>
          <w:color w:val="FF0000"/>
          <w:sz w:val="28"/>
          <w:szCs w:val="28"/>
          <w:rtl/>
          <w:lang w:bidi="fa-IR"/>
        </w:rPr>
        <w:lastRenderedPageBreak/>
        <w:t>بیماریهای مشمول گزارش فوری</w:t>
      </w:r>
    </w:p>
    <w:p w:rsidR="00941F9F" w:rsidRPr="00E34F7C" w:rsidRDefault="00941F9F" w:rsidP="00941F9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right" w:tblpYSpec="center"/>
        <w:bidiVisual/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022"/>
        <w:gridCol w:w="671"/>
        <w:gridCol w:w="4571"/>
      </w:tblGrid>
      <w:tr w:rsidR="00941F9F" w:rsidRPr="00E34F7C" w:rsidTr="000A03FE">
        <w:trPr>
          <w:trHeight w:val="55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9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9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بیماری مشمول گزارش فوری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9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9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بیماری مشمول گزارش فوری</w:t>
            </w:r>
            <w:r w:rsidRPr="00E34F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التور (وبا) 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تیفوس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فلج شل حاد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تب زرد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سرخک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مالاریا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سندرم سرخجه مادر زادی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بوتولیسم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دیفتری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سیاه زخم تنفسی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سیاه سرفه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هرمورد حیوان گزیدگی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کزاز نوزادان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بیماریهای تب دار بثوری خونریزی دهنده ( </w:t>
            </w:r>
            <w:r w:rsidRPr="00E34F7C">
              <w:rPr>
                <w:rFonts w:ascii="Times New Roman" w:eastAsia="Times New Roman" w:hAnsi="Times New Roman" w:cs="B Nazanin"/>
                <w:b/>
                <w:bCs/>
                <w:sz w:val="30"/>
                <w:szCs w:val="30"/>
              </w:rPr>
              <w:t>C.C.H.F</w:t>
            </w: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مننژیت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جنون گاوی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آنفلوانزا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تب دانگ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طاعون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مشمشه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شیستوزومیازیس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هرگونه افزایش ناگهانی موارد عفونی</w:t>
            </w:r>
          </w:p>
        </w:tc>
      </w:tr>
      <w:tr w:rsidR="00941F9F" w:rsidRPr="00E34F7C" w:rsidTr="000A03FE">
        <w:tc>
          <w:tcPr>
            <w:tcW w:w="756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9F" w:rsidRPr="00E34F7C" w:rsidRDefault="00941F9F" w:rsidP="000A03FE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عوارض ایمنسازی (موارد مرگ، بستری دربیمارستان، آبسه، کلیه پیامدهای غیرمعمول شدید یا خوشه ای بزرگ و هرگونه عارضه ای که باعث تشویش عمومی شود)</w:t>
            </w:r>
          </w:p>
        </w:tc>
      </w:tr>
    </w:tbl>
    <w:tbl>
      <w:tblPr>
        <w:tblpPr w:leftFromText="180" w:rightFromText="180" w:vertAnchor="text" w:horzAnchor="margin" w:tblpXSpec="center" w:tblpY="1085"/>
        <w:bidiVisual/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973"/>
        <w:gridCol w:w="773"/>
        <w:gridCol w:w="4502"/>
      </w:tblGrid>
      <w:tr w:rsidR="00A007C1" w:rsidRPr="00E34F7C" w:rsidTr="00A007C1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بیماری مشمول گزارش غیرفوری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بیماری مشمول گزارش غیرفوری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سل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کالاآزار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جذام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تب مالت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کزاز بالغین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سالک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عوارض ایمنسازی(سایر موارد)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عفونت های بیمارستانی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ایدز وموارد </w:t>
            </w:r>
            <w:r w:rsidRPr="00E34F7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HIV</w:t>
            </w:r>
            <w:r w:rsidRPr="00E34F7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موارد نیدل استیک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آمیزشی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کیست هیداتیک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انواع هپاتیت های ویرال(</w:t>
            </w:r>
            <w:r w:rsidRPr="00E34F7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A-B-C-D-E</w:t>
            </w: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لپتوسپیروز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تیفوئید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سیاه زخم جلدی</w:t>
            </w:r>
          </w:p>
        </w:tc>
      </w:tr>
      <w:tr w:rsidR="00A007C1" w:rsidRPr="00E34F7C" w:rsidTr="00A007C1">
        <w:tc>
          <w:tcPr>
            <w:tcW w:w="772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1" w:rsidRPr="00E34F7C" w:rsidRDefault="00A007C1" w:rsidP="00A007C1">
            <w:pPr>
              <w:bidi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34F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شیگلوز</w:t>
            </w:r>
          </w:p>
        </w:tc>
      </w:tr>
    </w:tbl>
    <w:p w:rsidR="00DF6ED1" w:rsidRPr="00451287" w:rsidRDefault="00A007C1" w:rsidP="00A007C1">
      <w:pPr>
        <w:bidi/>
        <w:spacing w:before="100" w:beforeAutospacing="1" w:after="100" w:afterAutospacing="1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451287">
        <w:rPr>
          <w:rFonts w:cs="B Titr" w:hint="cs"/>
          <w:sz w:val="28"/>
          <w:szCs w:val="28"/>
          <w:rtl/>
          <w:lang w:bidi="fa-IR"/>
        </w:rPr>
        <w:t xml:space="preserve"> </w:t>
      </w:r>
      <w:r w:rsidR="00DF6ED1" w:rsidRPr="00451287">
        <w:rPr>
          <w:rFonts w:cs="B Titr" w:hint="cs"/>
          <w:sz w:val="28"/>
          <w:szCs w:val="28"/>
          <w:rtl/>
          <w:lang w:bidi="fa-IR"/>
        </w:rPr>
        <w:t>بیماریهای مشمول گزارش غیر فوری</w:t>
      </w:r>
    </w:p>
    <w:p w:rsidR="00941F9F" w:rsidRPr="00E34F7C" w:rsidRDefault="00941F9F" w:rsidP="00941F9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sectPr w:rsidR="00941F9F" w:rsidRPr="00E34F7C" w:rsidSect="00AA7B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F"/>
    <w:rsid w:val="000300E4"/>
    <w:rsid w:val="00036903"/>
    <w:rsid w:val="000F7E5F"/>
    <w:rsid w:val="00104B5A"/>
    <w:rsid w:val="001129DB"/>
    <w:rsid w:val="00117497"/>
    <w:rsid w:val="001F75AD"/>
    <w:rsid w:val="00367DEC"/>
    <w:rsid w:val="00402708"/>
    <w:rsid w:val="00451287"/>
    <w:rsid w:val="00473636"/>
    <w:rsid w:val="00477D94"/>
    <w:rsid w:val="004F3E27"/>
    <w:rsid w:val="004F7AB4"/>
    <w:rsid w:val="00523C04"/>
    <w:rsid w:val="005C02D8"/>
    <w:rsid w:val="005D49CC"/>
    <w:rsid w:val="005F75DA"/>
    <w:rsid w:val="006209CB"/>
    <w:rsid w:val="00657058"/>
    <w:rsid w:val="006B0EB9"/>
    <w:rsid w:val="006C7A13"/>
    <w:rsid w:val="006E6038"/>
    <w:rsid w:val="007348CB"/>
    <w:rsid w:val="0075702E"/>
    <w:rsid w:val="007D7071"/>
    <w:rsid w:val="007D7C66"/>
    <w:rsid w:val="00816EA9"/>
    <w:rsid w:val="00827FF0"/>
    <w:rsid w:val="0085565C"/>
    <w:rsid w:val="008965FE"/>
    <w:rsid w:val="00941F9F"/>
    <w:rsid w:val="00967AAD"/>
    <w:rsid w:val="00982E1C"/>
    <w:rsid w:val="0099691E"/>
    <w:rsid w:val="009C03BB"/>
    <w:rsid w:val="009C39A0"/>
    <w:rsid w:val="00A007C1"/>
    <w:rsid w:val="00A0467F"/>
    <w:rsid w:val="00AA7BC3"/>
    <w:rsid w:val="00AC7431"/>
    <w:rsid w:val="00B1494F"/>
    <w:rsid w:val="00B40832"/>
    <w:rsid w:val="00B4423E"/>
    <w:rsid w:val="00B809E2"/>
    <w:rsid w:val="00BD1EB0"/>
    <w:rsid w:val="00C2600C"/>
    <w:rsid w:val="00D74547"/>
    <w:rsid w:val="00DF6ED1"/>
    <w:rsid w:val="00E51CD6"/>
    <w:rsid w:val="00F01B32"/>
    <w:rsid w:val="00F20211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E5F"/>
    <w:rPr>
      <w:b/>
      <w:bCs/>
    </w:rPr>
  </w:style>
  <w:style w:type="character" w:styleId="Hyperlink">
    <w:name w:val="Hyperlink"/>
    <w:basedOn w:val="DefaultParagraphFont"/>
    <w:uiPriority w:val="99"/>
    <w:unhideWhenUsed/>
    <w:rsid w:val="004F3E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E5F"/>
    <w:rPr>
      <w:b/>
      <w:bCs/>
    </w:rPr>
  </w:style>
  <w:style w:type="character" w:styleId="Hyperlink">
    <w:name w:val="Hyperlink"/>
    <w:basedOn w:val="DefaultParagraphFont"/>
    <w:uiPriority w:val="99"/>
    <w:unhideWhenUsed/>
    <w:rsid w:val="004F3E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farzane tajik</cp:lastModifiedBy>
  <cp:revision>2</cp:revision>
  <cp:lastPrinted>2019-12-11T05:00:00Z</cp:lastPrinted>
  <dcterms:created xsi:type="dcterms:W3CDTF">2020-08-31T07:22:00Z</dcterms:created>
  <dcterms:modified xsi:type="dcterms:W3CDTF">2020-08-31T07:22:00Z</dcterms:modified>
</cp:coreProperties>
</file>